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391" w:rsidRPr="00B40391" w:rsidRDefault="00B40391" w:rsidP="00B4039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GillSans" w:hAnsi="Times New Roman" w:cs="Times New Roman"/>
          <w:b/>
          <w:color w:val="000000"/>
          <w:sz w:val="28"/>
          <w:szCs w:val="28"/>
        </w:rPr>
      </w:pPr>
      <w:r w:rsidRPr="00B40391">
        <w:rPr>
          <w:rFonts w:ascii="Times New Roman" w:eastAsia="GillSans" w:hAnsi="Times New Roman" w:cs="Times New Roman"/>
          <w:b/>
          <w:color w:val="000000"/>
          <w:sz w:val="28"/>
          <w:szCs w:val="28"/>
        </w:rPr>
        <w:t xml:space="preserve">Роли принимаемые в </w:t>
      </w:r>
      <w:proofErr w:type="spellStart"/>
      <w:r w:rsidRPr="00B40391">
        <w:rPr>
          <w:rFonts w:ascii="Times New Roman" w:eastAsia="GillSans" w:hAnsi="Times New Roman" w:cs="Times New Roman"/>
          <w:b/>
          <w:color w:val="000000"/>
          <w:sz w:val="28"/>
          <w:szCs w:val="28"/>
        </w:rPr>
        <w:t>буллинге</w:t>
      </w:r>
      <w:proofErr w:type="spellEnd"/>
      <w:r w:rsidRPr="00B40391">
        <w:rPr>
          <w:rFonts w:ascii="Times New Roman" w:eastAsia="GillSans" w:hAnsi="Times New Roman" w:cs="Times New Roman"/>
          <w:b/>
          <w:color w:val="000000"/>
          <w:sz w:val="28"/>
          <w:szCs w:val="28"/>
        </w:rPr>
        <w:t>.</w:t>
      </w:r>
    </w:p>
    <w:p w:rsidR="00B40391" w:rsidRDefault="00B40391" w:rsidP="00B4039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GillSans" w:hAnsi="Times New Roman" w:cs="Times New Roman"/>
          <w:color w:val="000000"/>
          <w:sz w:val="24"/>
          <w:szCs w:val="24"/>
        </w:rPr>
      </w:pPr>
    </w:p>
    <w:p w:rsidR="00DF1F51" w:rsidRPr="00B40391" w:rsidRDefault="00DF1F51" w:rsidP="00DF1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illSans" w:hAnsi="Times New Roman" w:cs="Times New Roman"/>
          <w:color w:val="000000"/>
          <w:sz w:val="28"/>
          <w:szCs w:val="28"/>
        </w:rPr>
      </w:pPr>
      <w:r w:rsidRPr="00B40391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При возникновении </w:t>
      </w:r>
      <w:proofErr w:type="spellStart"/>
      <w:r w:rsidR="00B40391" w:rsidRPr="00B40391">
        <w:rPr>
          <w:rFonts w:ascii="Times New Roman" w:eastAsia="GillSans" w:hAnsi="Times New Roman" w:cs="Times New Roman"/>
          <w:b/>
          <w:bCs/>
          <w:color w:val="E64D00"/>
          <w:sz w:val="28"/>
          <w:szCs w:val="28"/>
        </w:rPr>
        <w:t>буллинга</w:t>
      </w:r>
      <w:proofErr w:type="spellEnd"/>
      <w:r w:rsidRPr="00B40391">
        <w:rPr>
          <w:rFonts w:ascii="Times New Roman" w:eastAsia="GillSans" w:hAnsi="Times New Roman" w:cs="Times New Roman"/>
          <w:b/>
          <w:bCs/>
          <w:color w:val="E64D00"/>
          <w:sz w:val="28"/>
          <w:szCs w:val="28"/>
        </w:rPr>
        <w:t xml:space="preserve"> </w:t>
      </w:r>
      <w:r w:rsidRPr="00B40391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в классе выстраивается специфическая иерархия, или </w:t>
      </w:r>
      <w:proofErr w:type="spellStart"/>
      <w:r w:rsidR="00B40391" w:rsidRPr="00B40391">
        <w:rPr>
          <w:rFonts w:ascii="Times New Roman" w:eastAsia="GillSans" w:hAnsi="Times New Roman" w:cs="Times New Roman"/>
          <w:b/>
          <w:bCs/>
          <w:color w:val="E64D00"/>
          <w:sz w:val="28"/>
          <w:szCs w:val="28"/>
        </w:rPr>
        <w:t>буллинг</w:t>
      </w:r>
      <w:proofErr w:type="spellEnd"/>
      <w:r w:rsidR="00B40391" w:rsidRPr="00B40391">
        <w:rPr>
          <w:rFonts w:ascii="Times New Roman" w:eastAsia="GillSans" w:hAnsi="Times New Roman" w:cs="Times New Roman"/>
          <w:b/>
          <w:bCs/>
          <w:color w:val="E64D00"/>
          <w:sz w:val="28"/>
          <w:szCs w:val="28"/>
        </w:rPr>
        <w:t>-структура</w:t>
      </w:r>
      <w:r w:rsidRPr="00B40391">
        <w:rPr>
          <w:rFonts w:ascii="Times New Roman" w:eastAsia="GillSans" w:hAnsi="Times New Roman" w:cs="Times New Roman"/>
          <w:b/>
          <w:bCs/>
          <w:color w:val="E64D00"/>
          <w:sz w:val="28"/>
          <w:szCs w:val="28"/>
        </w:rPr>
        <w:t xml:space="preserve">, </w:t>
      </w:r>
      <w:r w:rsidRPr="00B40391">
        <w:rPr>
          <w:rFonts w:ascii="Times New Roman" w:eastAsia="GillSans" w:hAnsi="Times New Roman" w:cs="Times New Roman"/>
          <w:color w:val="000000"/>
          <w:sz w:val="28"/>
          <w:szCs w:val="28"/>
        </w:rPr>
        <w:t>которая представляет собой социальную систему с фиксированными типами (ролями) участников. Выделяют несколько ролей в процессе травли в школе:</w:t>
      </w:r>
    </w:p>
    <w:p w:rsidR="00DF1F51" w:rsidRPr="00B40391" w:rsidRDefault="00B40391" w:rsidP="00B403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illSans" w:hAnsi="Times New Roman" w:cs="Times New Roman"/>
          <w:b/>
          <w:bCs/>
          <w:color w:val="E64D00"/>
          <w:sz w:val="28"/>
          <w:szCs w:val="28"/>
        </w:rPr>
      </w:pPr>
      <w:proofErr w:type="gramStart"/>
      <w:r w:rsidRPr="00B40391">
        <w:rPr>
          <w:rFonts w:ascii="Times New Roman" w:eastAsia="GillSans" w:hAnsi="Times New Roman" w:cs="Times New Roman"/>
          <w:b/>
          <w:bCs/>
          <w:color w:val="E64D00"/>
          <w:sz w:val="28"/>
          <w:szCs w:val="28"/>
        </w:rPr>
        <w:t>ребенок</w:t>
      </w:r>
      <w:proofErr w:type="gramEnd"/>
      <w:r w:rsidR="00DF1F51" w:rsidRPr="00B40391">
        <w:rPr>
          <w:rFonts w:ascii="Times New Roman" w:eastAsia="GillSans" w:hAnsi="Times New Roman" w:cs="Times New Roman"/>
          <w:b/>
          <w:bCs/>
          <w:color w:val="E64D00"/>
          <w:sz w:val="28"/>
          <w:szCs w:val="28"/>
        </w:rPr>
        <w:t>-</w:t>
      </w:r>
      <w:r w:rsidRPr="00B40391">
        <w:rPr>
          <w:rFonts w:ascii="Times New Roman" w:eastAsia="GillSans" w:hAnsi="Times New Roman" w:cs="Times New Roman"/>
          <w:b/>
          <w:bCs/>
          <w:color w:val="E64D00"/>
          <w:sz w:val="28"/>
          <w:szCs w:val="28"/>
        </w:rPr>
        <w:t>агрессор</w:t>
      </w:r>
      <w:r w:rsidR="00DF1F51" w:rsidRPr="00B40391">
        <w:rPr>
          <w:rFonts w:ascii="Times New Roman" w:eastAsia="GillSans" w:hAnsi="Times New Roman" w:cs="Times New Roman"/>
          <w:b/>
          <w:bCs/>
          <w:color w:val="E64D00"/>
          <w:sz w:val="28"/>
          <w:szCs w:val="28"/>
        </w:rPr>
        <w:t>/</w:t>
      </w:r>
      <w:proofErr w:type="spellStart"/>
      <w:r w:rsidRPr="00B40391">
        <w:rPr>
          <w:rFonts w:ascii="Times New Roman" w:eastAsia="GillSans" w:hAnsi="Times New Roman" w:cs="Times New Roman"/>
          <w:b/>
          <w:bCs/>
          <w:color w:val="E64D00"/>
          <w:sz w:val="28"/>
          <w:szCs w:val="28"/>
        </w:rPr>
        <w:t>булли</w:t>
      </w:r>
      <w:proofErr w:type="spellEnd"/>
      <w:r w:rsidRPr="00B40391">
        <w:rPr>
          <w:rFonts w:ascii="Times New Roman" w:eastAsia="GillSans" w:hAnsi="Times New Roman" w:cs="Times New Roman"/>
          <w:b/>
          <w:bCs/>
          <w:color w:val="E64D00"/>
          <w:sz w:val="28"/>
          <w:szCs w:val="28"/>
        </w:rPr>
        <w:t xml:space="preserve"> </w:t>
      </w:r>
      <w:r w:rsidR="00DF1F51" w:rsidRPr="00B40391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(лидирующий, нападающий в детском коллективе). По данным норвежского психолога Дэна </w:t>
      </w:r>
      <w:proofErr w:type="spellStart"/>
      <w:r w:rsidR="00DF1F51" w:rsidRPr="00B40391">
        <w:rPr>
          <w:rFonts w:ascii="Times New Roman" w:eastAsia="GillSans" w:hAnsi="Times New Roman" w:cs="Times New Roman"/>
          <w:color w:val="000000"/>
          <w:sz w:val="28"/>
          <w:szCs w:val="28"/>
        </w:rPr>
        <w:t>Ольвеуса</w:t>
      </w:r>
      <w:proofErr w:type="spellEnd"/>
      <w:r w:rsidR="00DF1F51" w:rsidRPr="00B40391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, одного из первых масштабных исследователей распространенности </w:t>
      </w:r>
      <w:proofErr w:type="spellStart"/>
      <w:r w:rsidR="00DF1F51" w:rsidRPr="00B40391">
        <w:rPr>
          <w:rFonts w:ascii="Times New Roman" w:eastAsia="GillSans" w:hAnsi="Times New Roman" w:cs="Times New Roman"/>
          <w:color w:val="000000"/>
          <w:sz w:val="28"/>
          <w:szCs w:val="28"/>
        </w:rPr>
        <w:t>буллинга</w:t>
      </w:r>
      <w:proofErr w:type="spellEnd"/>
      <w:r w:rsidR="00DF1F51" w:rsidRPr="00B40391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в школах и автора </w:t>
      </w:r>
      <w:proofErr w:type="spellStart"/>
      <w:r w:rsidR="00DF1F51" w:rsidRPr="00B40391">
        <w:rPr>
          <w:rFonts w:ascii="Times New Roman" w:eastAsia="GillSans" w:hAnsi="Times New Roman" w:cs="Times New Roman"/>
          <w:color w:val="000000"/>
          <w:sz w:val="28"/>
          <w:szCs w:val="28"/>
        </w:rPr>
        <w:t>антибуллинговой</w:t>
      </w:r>
      <w:proofErr w:type="spellEnd"/>
      <w:r w:rsidR="00DF1F51" w:rsidRPr="00B40391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программы, агрессорами чаще всего выступают дети, которые:</w:t>
      </w:r>
    </w:p>
    <w:p w:rsidR="00DF1F51" w:rsidRPr="00B40391" w:rsidRDefault="00DF1F51" w:rsidP="00DF1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illSans" w:hAnsi="Times New Roman" w:cs="Times New Roman"/>
          <w:color w:val="000000"/>
          <w:sz w:val="28"/>
          <w:szCs w:val="28"/>
        </w:rPr>
      </w:pPr>
      <w:r w:rsidRPr="00B40391">
        <w:rPr>
          <w:rFonts w:ascii="Times New Roman" w:eastAsia="GillSans" w:hAnsi="Times New Roman" w:cs="Times New Roman"/>
          <w:b/>
          <w:bCs/>
          <w:color w:val="E64D00"/>
          <w:sz w:val="28"/>
          <w:szCs w:val="28"/>
        </w:rPr>
        <w:t xml:space="preserve">• </w:t>
      </w:r>
      <w:r w:rsidRPr="00B40391">
        <w:rPr>
          <w:rFonts w:ascii="Times New Roman" w:eastAsia="GillSans" w:hAnsi="Times New Roman" w:cs="Times New Roman"/>
          <w:color w:val="000000"/>
          <w:sz w:val="28"/>
          <w:szCs w:val="28"/>
        </w:rPr>
        <w:t>уверенны в том, что добиться своих целей можно посредством господства</w:t>
      </w:r>
    </w:p>
    <w:p w:rsidR="00DF1F51" w:rsidRPr="00B40391" w:rsidRDefault="00DF1F51" w:rsidP="00DF1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illSans" w:hAnsi="Times New Roman" w:cs="Times New Roman"/>
          <w:color w:val="000000"/>
          <w:sz w:val="28"/>
          <w:szCs w:val="28"/>
        </w:rPr>
      </w:pPr>
      <w:proofErr w:type="gramStart"/>
      <w:r w:rsidRPr="00B40391">
        <w:rPr>
          <w:rFonts w:ascii="Times New Roman" w:eastAsia="GillSans" w:hAnsi="Times New Roman" w:cs="Times New Roman"/>
          <w:color w:val="000000"/>
          <w:sz w:val="28"/>
          <w:szCs w:val="28"/>
        </w:rPr>
        <w:t>и</w:t>
      </w:r>
      <w:proofErr w:type="gramEnd"/>
      <w:r w:rsidRPr="00B40391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подчинения;</w:t>
      </w:r>
    </w:p>
    <w:p w:rsidR="00DF1F51" w:rsidRPr="00B40391" w:rsidRDefault="00DF1F51" w:rsidP="00DF1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illSans" w:hAnsi="Times New Roman" w:cs="Times New Roman"/>
          <w:color w:val="000000"/>
          <w:sz w:val="28"/>
          <w:szCs w:val="28"/>
        </w:rPr>
      </w:pPr>
      <w:r w:rsidRPr="00B40391">
        <w:rPr>
          <w:rFonts w:ascii="Times New Roman" w:eastAsia="GillSans" w:hAnsi="Times New Roman" w:cs="Times New Roman"/>
          <w:b/>
          <w:bCs/>
          <w:color w:val="E64D00"/>
          <w:sz w:val="28"/>
          <w:szCs w:val="28"/>
        </w:rPr>
        <w:t xml:space="preserve">• </w:t>
      </w:r>
      <w:r w:rsidRPr="00B40391">
        <w:rPr>
          <w:rFonts w:ascii="Times New Roman" w:eastAsia="GillSans" w:hAnsi="Times New Roman" w:cs="Times New Roman"/>
          <w:color w:val="000000"/>
          <w:sz w:val="28"/>
          <w:szCs w:val="28"/>
        </w:rPr>
        <w:t>не умеют сочувствовать своим жертвам;</w:t>
      </w:r>
    </w:p>
    <w:p w:rsidR="00DF1F51" w:rsidRPr="00B40391" w:rsidRDefault="00DF1F51" w:rsidP="00DF1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illSans" w:hAnsi="Times New Roman" w:cs="Times New Roman"/>
          <w:color w:val="000000"/>
          <w:sz w:val="28"/>
          <w:szCs w:val="28"/>
        </w:rPr>
      </w:pPr>
      <w:r w:rsidRPr="00B40391">
        <w:rPr>
          <w:rFonts w:ascii="Times New Roman" w:eastAsia="GillSans" w:hAnsi="Times New Roman" w:cs="Times New Roman"/>
          <w:b/>
          <w:bCs/>
          <w:color w:val="E64D00"/>
          <w:sz w:val="28"/>
          <w:szCs w:val="28"/>
        </w:rPr>
        <w:t xml:space="preserve">• </w:t>
      </w:r>
      <w:r w:rsidRPr="00B40391">
        <w:rPr>
          <w:rFonts w:ascii="Times New Roman" w:eastAsia="GillSans" w:hAnsi="Times New Roman" w:cs="Times New Roman"/>
          <w:color w:val="000000"/>
          <w:sz w:val="28"/>
          <w:szCs w:val="28"/>
        </w:rPr>
        <w:t>физически сильные дети: легко возбудимые и очень импульсивные;</w:t>
      </w:r>
    </w:p>
    <w:p w:rsidR="00DF1F51" w:rsidRPr="00B40391" w:rsidRDefault="00DF1F51" w:rsidP="00DF1F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391">
        <w:rPr>
          <w:rFonts w:ascii="Times New Roman" w:eastAsia="GillSans" w:hAnsi="Times New Roman" w:cs="Times New Roman"/>
          <w:b/>
          <w:bCs/>
          <w:color w:val="E64D00"/>
          <w:sz w:val="28"/>
          <w:szCs w:val="28"/>
        </w:rPr>
        <w:t xml:space="preserve">• </w:t>
      </w:r>
      <w:r w:rsidRPr="00B40391">
        <w:rPr>
          <w:rFonts w:ascii="Times New Roman" w:eastAsia="GillSans" w:hAnsi="Times New Roman" w:cs="Times New Roman"/>
          <w:color w:val="000000"/>
          <w:sz w:val="28"/>
          <w:szCs w:val="28"/>
        </w:rPr>
        <w:t>проявляют резкое и даже агрессивное поведение.</w:t>
      </w:r>
    </w:p>
    <w:p w:rsidR="00DF1F51" w:rsidRPr="00B40391" w:rsidRDefault="00B40391" w:rsidP="00DF1F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E64D00"/>
          <w:sz w:val="28"/>
          <w:szCs w:val="28"/>
        </w:rPr>
      </w:pPr>
      <w:r w:rsidRPr="00B40391">
        <w:rPr>
          <w:rFonts w:ascii="Times New Roman" w:hAnsi="Times New Roman" w:cs="Times New Roman"/>
          <w:b/>
          <w:bCs/>
          <w:color w:val="E64D00"/>
          <w:sz w:val="28"/>
          <w:szCs w:val="28"/>
        </w:rPr>
        <w:t>Дети</w:t>
      </w:r>
      <w:r w:rsidR="00DF1F51" w:rsidRPr="00B40391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, </w:t>
      </w:r>
      <w:r w:rsidRPr="00B40391">
        <w:rPr>
          <w:rFonts w:ascii="Times New Roman" w:hAnsi="Times New Roman" w:cs="Times New Roman"/>
          <w:b/>
          <w:bCs/>
          <w:color w:val="E64D00"/>
          <w:sz w:val="28"/>
          <w:szCs w:val="28"/>
        </w:rPr>
        <w:t>участвующие в травле</w:t>
      </w:r>
    </w:p>
    <w:p w:rsidR="00DF1F51" w:rsidRPr="00B40391" w:rsidRDefault="00DF1F51" w:rsidP="00DF1F5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40391">
        <w:rPr>
          <w:rFonts w:ascii="Times New Roman" w:eastAsia="GillSans" w:hAnsi="Times New Roman" w:cs="Times New Roman"/>
          <w:color w:val="000000"/>
          <w:sz w:val="28"/>
          <w:szCs w:val="28"/>
        </w:rPr>
        <w:t>(</w:t>
      </w:r>
      <w:proofErr w:type="gramStart"/>
      <w:r w:rsidRPr="00B40391">
        <w:rPr>
          <w:rFonts w:ascii="Times New Roman" w:eastAsia="GillSans" w:hAnsi="Times New Roman" w:cs="Times New Roman"/>
          <w:color w:val="000000"/>
          <w:sz w:val="28"/>
          <w:szCs w:val="28"/>
        </w:rPr>
        <w:t>следующие</w:t>
      </w:r>
      <w:proofErr w:type="gramEnd"/>
      <w:r w:rsidRPr="00B40391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за поведением лидера, присоединившиеся к травле)</w:t>
      </w:r>
    </w:p>
    <w:p w:rsidR="00267077" w:rsidRDefault="00DF1F51" w:rsidP="00DF1F51">
      <w:pPr>
        <w:tabs>
          <w:tab w:val="left" w:pos="18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06110" cy="3859823"/>
            <wp:effectExtent l="19050" t="0" r="40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840" cy="3864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077" w:rsidRPr="00B40391" w:rsidRDefault="00B40391" w:rsidP="002670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illSans" w:hAnsi="Times New Roman" w:cs="Times New Roman"/>
          <w:color w:val="000000"/>
          <w:sz w:val="28"/>
          <w:szCs w:val="28"/>
        </w:rPr>
      </w:pPr>
      <w:r w:rsidRPr="00B40391">
        <w:rPr>
          <w:rFonts w:ascii="Times New Roman" w:hAnsi="Times New Roman" w:cs="Times New Roman"/>
          <w:b/>
          <w:bCs/>
          <w:color w:val="E64D00"/>
          <w:sz w:val="28"/>
          <w:szCs w:val="28"/>
        </w:rPr>
        <w:t>Ребенок- «жертва</w:t>
      </w:r>
      <w:r w:rsidR="00267077" w:rsidRPr="00B40391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» </w:t>
      </w:r>
      <w:r w:rsidR="00267077" w:rsidRPr="00B40391">
        <w:rPr>
          <w:rFonts w:ascii="Times New Roman" w:eastAsia="GillSans" w:hAnsi="Times New Roman" w:cs="Times New Roman"/>
          <w:color w:val="000000"/>
          <w:sz w:val="28"/>
          <w:szCs w:val="28"/>
        </w:rPr>
        <w:t>(объект травли)</w:t>
      </w:r>
    </w:p>
    <w:p w:rsidR="00B40391" w:rsidRPr="00B40391" w:rsidRDefault="00267077" w:rsidP="00B403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illSans" w:hAnsi="Times New Roman" w:cs="Times New Roman"/>
          <w:color w:val="000000"/>
          <w:sz w:val="28"/>
          <w:szCs w:val="28"/>
        </w:rPr>
      </w:pPr>
      <w:r w:rsidRPr="00B40391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Практически любой ребенок может стать жертвой </w:t>
      </w:r>
      <w:proofErr w:type="spellStart"/>
      <w:r w:rsidRPr="00B40391">
        <w:rPr>
          <w:rFonts w:ascii="Times New Roman" w:eastAsia="GillSans" w:hAnsi="Times New Roman" w:cs="Times New Roman"/>
          <w:color w:val="000000"/>
          <w:sz w:val="28"/>
          <w:szCs w:val="28"/>
        </w:rPr>
        <w:t>буллинга</w:t>
      </w:r>
      <w:proofErr w:type="spellEnd"/>
      <w:r w:rsidRPr="00B40391">
        <w:rPr>
          <w:rFonts w:ascii="Times New Roman" w:eastAsia="GillSans" w:hAnsi="Times New Roman" w:cs="Times New Roman"/>
          <w:color w:val="000000"/>
          <w:sz w:val="28"/>
          <w:szCs w:val="28"/>
        </w:rPr>
        <w:t>. Например, ребенок, который по каким-то причинам поменял школу/класс, или ребенок, отличающийся по любым признакам от других детей (внешность, хорошая успеваемость, социально-экономическое положение и т.д.). Однако чаще всего насмешками издевательствам со стороны сверстников по</w:t>
      </w:r>
      <w:r w:rsidR="00B40391" w:rsidRPr="00B40391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двержены дети со слабой </w:t>
      </w:r>
      <w:r w:rsidR="00B40391" w:rsidRPr="00B40391">
        <w:rPr>
          <w:rFonts w:ascii="Times New Roman" w:eastAsia="GillSans" w:hAnsi="Times New Roman" w:cs="Times New Roman"/>
          <w:color w:val="000000"/>
          <w:sz w:val="28"/>
          <w:szCs w:val="28"/>
        </w:rPr>
        <w:lastRenderedPageBreak/>
        <w:t>социали</w:t>
      </w:r>
      <w:r w:rsidRPr="00B40391">
        <w:rPr>
          <w:rFonts w:ascii="Times New Roman" w:eastAsia="GillSans" w:hAnsi="Times New Roman" w:cs="Times New Roman"/>
          <w:color w:val="000000"/>
          <w:sz w:val="28"/>
          <w:szCs w:val="28"/>
        </w:rPr>
        <w:t>зацией, низким эмоциональным интеллектом или</w:t>
      </w:r>
      <w:r w:rsidR="00B40391" w:rsidRPr="00B40391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находящиеся в конфликте с окру</w:t>
      </w:r>
      <w:r w:rsidRPr="00B40391">
        <w:rPr>
          <w:rFonts w:ascii="Times New Roman" w:eastAsia="GillSans" w:hAnsi="Times New Roman" w:cs="Times New Roman"/>
          <w:color w:val="000000"/>
          <w:sz w:val="28"/>
          <w:szCs w:val="28"/>
        </w:rPr>
        <w:t>жающим (внешним) миром. Такие дети не знают, как подавать себя в обществе</w:t>
      </w:r>
      <w:r w:rsidR="00B40391" w:rsidRPr="00B40391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B40391">
        <w:rPr>
          <w:rFonts w:ascii="Times New Roman" w:eastAsia="GillSans" w:hAnsi="Times New Roman" w:cs="Times New Roman"/>
          <w:color w:val="000000"/>
          <w:sz w:val="28"/>
          <w:szCs w:val="28"/>
        </w:rPr>
        <w:t>и какой реакции от них ждут люди, а иногда они даже не осознают, что над ними</w:t>
      </w:r>
      <w:r w:rsidR="00B40391" w:rsidRPr="00B40391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B40391">
        <w:rPr>
          <w:rFonts w:ascii="Times New Roman" w:eastAsia="GillSans" w:hAnsi="Times New Roman" w:cs="Times New Roman"/>
          <w:color w:val="000000"/>
          <w:sz w:val="28"/>
          <w:szCs w:val="28"/>
        </w:rPr>
        <w:t>смеются, так как не всегда способны отличить обычную шутку от злой.</w:t>
      </w:r>
      <w:bookmarkStart w:id="0" w:name="_GoBack"/>
      <w:bookmarkEnd w:id="0"/>
    </w:p>
    <w:p w:rsidR="002C1748" w:rsidRPr="00B40391" w:rsidRDefault="00B40391" w:rsidP="00B403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E64D00"/>
          <w:sz w:val="28"/>
          <w:szCs w:val="28"/>
        </w:rPr>
      </w:pPr>
      <w:r w:rsidRPr="00B40391">
        <w:rPr>
          <w:rFonts w:ascii="Times New Roman" w:hAnsi="Times New Roman" w:cs="Times New Roman"/>
          <w:b/>
          <w:bCs/>
          <w:color w:val="E64D00"/>
          <w:sz w:val="28"/>
          <w:szCs w:val="28"/>
        </w:rPr>
        <w:t>Свидетели</w:t>
      </w:r>
      <w:r w:rsidR="002C1748" w:rsidRPr="00B40391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 </w:t>
      </w:r>
    </w:p>
    <w:p w:rsidR="002C1748" w:rsidRPr="00B40391" w:rsidRDefault="002C1748" w:rsidP="00B403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E64D00"/>
          <w:sz w:val="28"/>
          <w:szCs w:val="28"/>
        </w:rPr>
      </w:pPr>
      <w:r w:rsidRPr="00B40391">
        <w:rPr>
          <w:rFonts w:ascii="Times New Roman" w:eastAsia="GillSans" w:hAnsi="Times New Roman" w:cs="Times New Roman"/>
          <w:color w:val="000000"/>
          <w:sz w:val="28"/>
          <w:szCs w:val="28"/>
        </w:rPr>
        <w:t>(</w:t>
      </w:r>
      <w:proofErr w:type="gramStart"/>
      <w:r w:rsidRPr="00B40391">
        <w:rPr>
          <w:rFonts w:ascii="Times New Roman" w:eastAsia="GillSans" w:hAnsi="Times New Roman" w:cs="Times New Roman"/>
          <w:color w:val="000000"/>
          <w:sz w:val="28"/>
          <w:szCs w:val="28"/>
        </w:rPr>
        <w:t>поддерживающие</w:t>
      </w:r>
      <w:proofErr w:type="gramEnd"/>
      <w:r w:rsidRPr="00B40391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— дети, которые одобряют сторону нападающих, подбадривают их; наблюдатели — дети, которые просто собираются вокруг и смотрят и / или избегают ситуаций травли, не занимая ничью сторону; сочувствующие — которые хотят заступиться за жертву травли, но боятся, поскольку</w:t>
      </w:r>
      <w:r w:rsidRPr="00B40391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 </w:t>
      </w:r>
      <w:r w:rsidRPr="00B40391">
        <w:rPr>
          <w:rFonts w:ascii="Times New Roman" w:eastAsia="GillSans" w:hAnsi="Times New Roman" w:cs="Times New Roman"/>
          <w:color w:val="000000"/>
          <w:sz w:val="28"/>
          <w:szCs w:val="28"/>
        </w:rPr>
        <w:t>обидчик сильный или лидер). Наличие большого числа детей-свидетелей говорит о закреплении формы поведения на соответствующее поведение в аналогичных ситуациях, что в последующем станет причиной появления в обществе</w:t>
      </w:r>
      <w:r w:rsidRPr="00B40391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 </w:t>
      </w:r>
      <w:r w:rsidRPr="00B40391">
        <w:rPr>
          <w:rFonts w:ascii="Times New Roman" w:eastAsia="GillSans" w:hAnsi="Times New Roman" w:cs="Times New Roman"/>
          <w:color w:val="000000"/>
          <w:sz w:val="28"/>
          <w:szCs w:val="28"/>
        </w:rPr>
        <w:t>равнодушных свидетелей агрессии.</w:t>
      </w:r>
    </w:p>
    <w:p w:rsidR="002C1748" w:rsidRPr="00B40391" w:rsidRDefault="00B40391" w:rsidP="00B403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E64D00"/>
          <w:sz w:val="28"/>
          <w:szCs w:val="28"/>
        </w:rPr>
      </w:pPr>
      <w:r w:rsidRPr="00B40391">
        <w:rPr>
          <w:rFonts w:ascii="Times New Roman" w:hAnsi="Times New Roman" w:cs="Times New Roman"/>
          <w:b/>
          <w:bCs/>
          <w:color w:val="E64D00"/>
          <w:sz w:val="28"/>
          <w:szCs w:val="28"/>
        </w:rPr>
        <w:t>Защитники</w:t>
      </w:r>
    </w:p>
    <w:p w:rsidR="002C1748" w:rsidRPr="00B40391" w:rsidRDefault="002C1748" w:rsidP="00B403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E64D00"/>
          <w:sz w:val="28"/>
          <w:szCs w:val="28"/>
        </w:rPr>
      </w:pPr>
      <w:r w:rsidRPr="00B40391">
        <w:rPr>
          <w:rFonts w:ascii="Times New Roman" w:eastAsia="GillSans" w:hAnsi="Times New Roman" w:cs="Times New Roman"/>
          <w:color w:val="000000"/>
          <w:sz w:val="28"/>
          <w:szCs w:val="28"/>
        </w:rPr>
        <w:t>(</w:t>
      </w:r>
      <w:proofErr w:type="gramStart"/>
      <w:r w:rsidRPr="00B40391">
        <w:rPr>
          <w:rFonts w:ascii="Times New Roman" w:eastAsia="GillSans" w:hAnsi="Times New Roman" w:cs="Times New Roman"/>
          <w:color w:val="000000"/>
          <w:sz w:val="28"/>
          <w:szCs w:val="28"/>
        </w:rPr>
        <w:t>дети</w:t>
      </w:r>
      <w:proofErr w:type="gramEnd"/>
      <w:r w:rsidRPr="00B40391">
        <w:rPr>
          <w:rFonts w:ascii="Times New Roman" w:eastAsia="GillSans" w:hAnsi="Times New Roman" w:cs="Times New Roman"/>
          <w:color w:val="000000"/>
          <w:sz w:val="28"/>
          <w:szCs w:val="28"/>
        </w:rPr>
        <w:t>, которые занимают очевидную позицию против травли, либо активно</w:t>
      </w:r>
      <w:r w:rsidRPr="00B40391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 </w:t>
      </w:r>
      <w:r w:rsidRPr="00B40391">
        <w:rPr>
          <w:rFonts w:ascii="Times New Roman" w:eastAsia="GillSans" w:hAnsi="Times New Roman" w:cs="Times New Roman"/>
          <w:color w:val="000000"/>
          <w:sz w:val="28"/>
          <w:szCs w:val="28"/>
        </w:rPr>
        <w:t>противодействуют нападающим и предпринимают действия для прекращения</w:t>
      </w:r>
      <w:r w:rsidRPr="00B40391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 </w:t>
      </w:r>
      <w:r w:rsidRPr="00B40391">
        <w:rPr>
          <w:rFonts w:ascii="Times New Roman" w:eastAsia="GillSans" w:hAnsi="Times New Roman" w:cs="Times New Roman"/>
          <w:color w:val="000000"/>
          <w:sz w:val="28"/>
          <w:szCs w:val="28"/>
        </w:rPr>
        <w:t>издевательств, либо успокаивают и поддерживают жертву). Существует экспериментальное исследование, показывающее позитивную роль в разрешении</w:t>
      </w:r>
      <w:r w:rsidRPr="00B40391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 </w:t>
      </w:r>
      <w:r w:rsidRPr="00B40391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ситуации школьной травли защитников: при наличии защитников </w:t>
      </w:r>
      <w:proofErr w:type="spellStart"/>
      <w:r w:rsidRPr="00B40391">
        <w:rPr>
          <w:rFonts w:ascii="Times New Roman" w:eastAsia="GillSans" w:hAnsi="Times New Roman" w:cs="Times New Roman"/>
          <w:color w:val="000000"/>
          <w:sz w:val="28"/>
          <w:szCs w:val="28"/>
        </w:rPr>
        <w:t>буллинг</w:t>
      </w:r>
      <w:proofErr w:type="spellEnd"/>
      <w:r w:rsidRPr="00B40391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заканчивается, не успев начаться. Если же никто не вступается за жертву, то это</w:t>
      </w:r>
      <w:r w:rsidRPr="00B40391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 </w:t>
      </w:r>
      <w:r w:rsidRPr="00B40391">
        <w:rPr>
          <w:rFonts w:ascii="Times New Roman" w:eastAsia="GillSans" w:hAnsi="Times New Roman" w:cs="Times New Roman"/>
          <w:color w:val="000000"/>
          <w:sz w:val="28"/>
          <w:szCs w:val="28"/>
        </w:rPr>
        <w:t>«становится хорошей почвой для дальнейшей травли — дает обидчикам все</w:t>
      </w:r>
      <w:r w:rsidR="008C6273" w:rsidRPr="00B40391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 </w:t>
      </w:r>
      <w:r w:rsidRPr="00B40391">
        <w:rPr>
          <w:rFonts w:ascii="Times New Roman" w:eastAsia="GillSans" w:hAnsi="Times New Roman" w:cs="Times New Roman"/>
          <w:color w:val="000000"/>
          <w:sz w:val="28"/>
          <w:szCs w:val="28"/>
        </w:rPr>
        <w:t>снования покрасоваться, унижая другого ребенка».</w:t>
      </w:r>
    </w:p>
    <w:sectPr w:rsidR="002C1748" w:rsidRPr="00B40391" w:rsidSect="00DF1F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lSans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1F51"/>
    <w:rsid w:val="00267077"/>
    <w:rsid w:val="002C1748"/>
    <w:rsid w:val="00664540"/>
    <w:rsid w:val="00710BBC"/>
    <w:rsid w:val="008C6273"/>
    <w:rsid w:val="00B40391"/>
    <w:rsid w:val="00DF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95A33-F021-4668-8B52-D24AF3D0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КоровкинПП</dc:creator>
  <cp:keywords/>
  <dc:description/>
  <cp:lastModifiedBy>КоровкинПП</cp:lastModifiedBy>
  <cp:revision>6</cp:revision>
  <dcterms:created xsi:type="dcterms:W3CDTF">2020-01-25T05:50:00Z</dcterms:created>
  <dcterms:modified xsi:type="dcterms:W3CDTF">2023-02-17T10:19:00Z</dcterms:modified>
</cp:coreProperties>
</file>